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1D" w:rsidRDefault="007109A1">
      <w:r>
        <w:rPr>
          <w:noProof/>
          <w:lang w:eastAsia="pl-PL"/>
        </w:rPr>
        <w:drawing>
          <wp:inline distT="0" distB="0" distL="0" distR="0" wp14:anchorId="340BCA5B" wp14:editId="435EDDD9">
            <wp:extent cx="5753100" cy="781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3D" w:rsidRDefault="00B23D3D" w:rsidP="007109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:rsidR="007109A1" w:rsidRPr="007109A1" w:rsidRDefault="007109A1" w:rsidP="007109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7109A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Regulamin - polonistyczna praktyka nauczycielska SDS – 120 h</w:t>
      </w:r>
    </w:p>
    <w:p w:rsidR="007109A1" w:rsidRDefault="007109A1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1A0" w:rsidRPr="00F721A0" w:rsidRDefault="00F721A0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2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Ograniczenia i modyfikacje programu i przebiegu praktyk związane ze stanem pandemii.</w:t>
      </w:r>
    </w:p>
    <w:p w:rsidR="00F721A0" w:rsidRDefault="00F721A0" w:rsidP="00F721A0">
      <w:pPr>
        <w:pStyle w:val="NormalnyWeb"/>
        <w:shd w:val="clear" w:color="auto" w:fill="FFFFFF"/>
        <w:spacing w:before="0" w:beforeAutospacing="0" w:after="0" w:afterAutospacing="0" w:line="360" w:lineRule="auto"/>
        <w:ind w:left="75"/>
        <w:jc w:val="both"/>
        <w:rPr>
          <w:b/>
          <w:bCs/>
        </w:rPr>
      </w:pPr>
      <w:r>
        <w:rPr>
          <w:b/>
          <w:bCs/>
        </w:rPr>
        <w:t>W związku z zaistnieniem sytuacji zagrożenia pandemicznego zasady odbywania praktyk regulują akty:</w:t>
      </w:r>
    </w:p>
    <w:p w:rsidR="00F721A0" w:rsidRDefault="00F721A0" w:rsidP="00B23D3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Zarządzenie nr R.021.154.20 Rektora Akademii Pomorskiej w Słupsku z dnia 5 listopada 2020 roku w sprawie przyjęcia zasad dotyczących organizacji praktyk studenckich i doktoranckich w Akademii Pomorskiej w Słupsku w roku aka</w:t>
      </w:r>
      <w:r w:rsidR="00B23D3D">
        <w:rPr>
          <w:b/>
          <w:bCs/>
        </w:rPr>
        <w:t>d</w:t>
      </w:r>
      <w:r>
        <w:rPr>
          <w:b/>
          <w:bCs/>
        </w:rPr>
        <w:t xml:space="preserve">emickim </w:t>
      </w:r>
      <w:r w:rsidR="00B23D3D">
        <w:rPr>
          <w:b/>
          <w:bCs/>
        </w:rPr>
        <w:t>2020/2021;</w:t>
      </w:r>
    </w:p>
    <w:p w:rsidR="00B23D3D" w:rsidRDefault="00B23D3D" w:rsidP="00B23D3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B23D3D">
        <w:rPr>
          <w:b/>
          <w:bCs/>
        </w:rPr>
        <w:t>Zarządzenie Rektora Akademii Pomorskiej w Słupsku nr R.021.16.21, które w odniesieniu do trybu odbywania praktyk mówi: „Praktyki zawodowe, w tym nauczycielskie, realizowane będą w formie bezpośredniego kontaktu, z zachowaniem obowiązującego reżimu sanitarnego, chyba że istnieją alternatywne możliwości ich realizacji” (z zastrzeżeniem w § 6, iż „W przypadku zmiany sytuacji epidemicznej w trakcie semestru organizacja kształcenia w semestrze letnim roku akademickiego 2020/2021 może ulec zmianie”);</w:t>
      </w:r>
      <w:r w:rsidRPr="00B23D3D">
        <w:t xml:space="preserve"> </w:t>
      </w:r>
    </w:p>
    <w:p w:rsidR="00B23D3D" w:rsidRPr="00F721A0" w:rsidRDefault="00B23D3D" w:rsidP="00B23D3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B23D3D">
        <w:rPr>
          <w:b/>
          <w:bCs/>
        </w:rPr>
        <w:t>„Regulamin organizacji kształcenia prowadzonego z wykorzystaniem metod i technik kształcenia na odległość w Akademii Pomorskiej w Słu</w:t>
      </w:r>
      <w:r>
        <w:rPr>
          <w:b/>
          <w:bCs/>
        </w:rPr>
        <w:t>psku” wprowadzany</w:t>
      </w:r>
      <w:r w:rsidRPr="00B23D3D">
        <w:rPr>
          <w:b/>
          <w:bCs/>
        </w:rPr>
        <w:t xml:space="preserve"> w życie Zarządzeniem Nr R.021.8.21 Rektora Akademii Pomorskiej w Słupsku z dnia 15 stycznia 2021 roku w sprawie przyjęcia Regulaminu organizacji kształcenia prowadzonego z wykorzystaniem metod i technik kształcenia na odległość w Akademii Pomorskiej w Słupsku.</w:t>
      </w:r>
    </w:p>
    <w:p w:rsidR="00F721A0" w:rsidRPr="007109A1" w:rsidRDefault="00F721A0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1A0" w:rsidRDefault="00F721A0" w:rsidP="00F721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2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 </w:t>
      </w:r>
      <w:r w:rsidR="009606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F72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Cele</w:t>
      </w:r>
      <w:r w:rsidR="007109A1" w:rsidRPr="00F72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606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109A1" w:rsidRPr="00F72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praktyk </w:t>
      </w:r>
      <w:r w:rsidR="009606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7109A1" w:rsidRPr="00F72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nauczycielskich</w:t>
      </w:r>
      <w:r w:rsidR="009606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  <w:r w:rsidR="007109A1" w:rsidRPr="00F72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 </w:t>
      </w:r>
      <w:r w:rsidR="009606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7109A1" w:rsidRPr="00F721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SDS </w:t>
      </w:r>
    </w:p>
    <w:p w:rsidR="00AA7D34" w:rsidRPr="00F721A0" w:rsidRDefault="00AA7D34" w:rsidP="00F721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721A0" w:rsidRPr="00F721A0" w:rsidRDefault="00F721A0" w:rsidP="00B23D3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F721A0">
        <w:t>Celem praktyk, zgodnie z </w:t>
      </w:r>
      <w:r w:rsidRPr="00F721A0">
        <w:rPr>
          <w:rStyle w:val="Uwydatnienie"/>
        </w:rPr>
        <w:t>Rozporządzeniem Ministra Nauki i Szkolnictwa Wyższego z dnia 25 lipca 2019 roku w sprawie standardu kształcenia przygotowującego do wykonywania zawodu nauczyciela</w:t>
      </w:r>
      <w:r w:rsidRPr="00F721A0">
        <w:t xml:space="preserve">, jest zdobywanie </w:t>
      </w:r>
      <w:r w:rsidR="00B23D3D">
        <w:t xml:space="preserve">przez Praktykanta </w:t>
      </w:r>
      <w:r w:rsidRPr="00F721A0">
        <w:t>doświadczenia związanego z pracą dydaktyczno-wychowawczą nauczyciela i konfrontowanie nabytej wiedzy z z</w:t>
      </w:r>
      <w:r>
        <w:t xml:space="preserve">akresu dydaktyki </w:t>
      </w:r>
      <w:r>
        <w:lastRenderedPageBreak/>
        <w:t>szczegółowej z rzeczywistością</w:t>
      </w:r>
      <w:r w:rsidRPr="00F721A0">
        <w:t xml:space="preserve"> pedagogiczną.</w:t>
      </w:r>
      <w:r>
        <w:t xml:space="preserve"> </w:t>
      </w:r>
      <w:r w:rsidRPr="00F721A0">
        <w:t>Praktyki są zintegrowane z realizacją zajęć z zakresu dydaktyki nauczania przedmiotu</w:t>
      </w:r>
      <w:r w:rsidRPr="00F721A0">
        <w:rPr>
          <w:rFonts w:ascii="Verdana" w:hAnsi="Verdana"/>
          <w:sz w:val="20"/>
          <w:szCs w:val="20"/>
        </w:rPr>
        <w:t>.</w:t>
      </w:r>
    </w:p>
    <w:p w:rsidR="00F721A0" w:rsidRPr="00B23D3D" w:rsidRDefault="00B23D3D" w:rsidP="00B23D3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43D3F"/>
          <w:sz w:val="20"/>
          <w:szCs w:val="20"/>
        </w:rPr>
      </w:pPr>
      <w:r>
        <w:t>Główne cele praktyk to cele</w:t>
      </w:r>
      <w:r w:rsidR="00F721A0" w:rsidRPr="00F721A0">
        <w:t xml:space="preserve"> poznawcze i kształcące. Służą </w:t>
      </w:r>
      <w:r>
        <w:t xml:space="preserve">one </w:t>
      </w:r>
      <w:r w:rsidR="00F721A0" w:rsidRPr="00F721A0">
        <w:t xml:space="preserve">zapoznaniu Praktykanta z całokształtem pracy nauczyciela języka polskiego w szkole </w:t>
      </w:r>
      <w:r>
        <w:t>ponadpodstawowe</w:t>
      </w:r>
      <w:r w:rsidR="00F721A0" w:rsidRPr="00F721A0">
        <w:t>j, zdobyciu umiejętności dydaktycznych i pedagogicznych, poznaniu środowiska i warunków pracy w przyszłym zawodzie. Celem praktyk jest również gromadzenie doświadczeń związanych z pracą opiekuńczo-wychowawczą z uczniami, zarządzaniem grupą i diagnozowaniem indywidualnych potrzeb uczniów oraz konfrontowanie nabywanej wiedzy metodycznej z rzeczywistością pedagogiczną w działaniu praktycznym.</w:t>
      </w:r>
    </w:p>
    <w:p w:rsidR="00F721A0" w:rsidRPr="00AA7D34" w:rsidRDefault="00960627" w:rsidP="00B23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D34">
        <w:rPr>
          <w:rFonts w:ascii="Times New Roman" w:hAnsi="Times New Roman" w:cs="Times New Roman"/>
          <w:sz w:val="24"/>
          <w:szCs w:val="24"/>
          <w:u w:val="single"/>
        </w:rPr>
        <w:t>W szczególności: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na rzecz uczniów ze specjalnymi potrzebami edukacyjnymi, w tym uczniów szczególnie uzdolnionych (olimpijczycy)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lekcji, formułowanie celów, dobór metod i form pracy oraz środków dydaktycznych, tworzenie prezentacji multimedialnych jako jednej z form wykładu,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dostosowywanie metod i form pracy do realizowanych treści, etapu edukacyjnego oraz dynamiki grupy uczniowskiej,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prowadzenie lekcji w oparciu o samodzielnie opracowywane scenariusze,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w toku lekcji (zajęć) środków multimedialnych i technologii informacyjnej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imprez szkolnych, uczestniczenie w życiu szkoły,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rodziców,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z pedagogiem i psychologiem szkolnym - problematyka wychowawcza (przeciwdziałanie agresji w szkole), 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radach szkoleniowych</w:t>
      </w:r>
    </w:p>
    <w:p w:rsid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zebrana Rady Pedagogicznej</w:t>
      </w:r>
    </w:p>
    <w:p w:rsidR="00960627" w:rsidRDefault="00736677" w:rsidP="009606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Ponadto:</w:t>
      </w:r>
    </w:p>
    <w:p w:rsidR="00736677" w:rsidRPr="00736677" w:rsidRDefault="00736677" w:rsidP="0073667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obserwacja zajęć oraz poszerzanie doświadczeń związanych z pracą </w:t>
      </w:r>
      <w:proofErr w:type="spellStart"/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wychowawczą nauczyciela i konfrontowanie nabytej wcześniej wiedzy z zakresu dydaktyki (metodyki nauczania) przedmiotu z rzeczywistością pedagogiczną w działaniu praktycznym, a także zapoznanie Praktykanta ze specyfiką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w szkole ponadpodstawowej, 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zwróceniem uwagi na:</w:t>
      </w:r>
    </w:p>
    <w:p w:rsidR="00736677" w:rsidRPr="007109A1" w:rsidRDefault="00736677" w:rsidP="0073667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zmiany jakie się dokonały na tych szczeblach kształcenie po wprowadzeniu reformy oświaty w roku 2017 (nowa podstawa programowa),</w:t>
      </w:r>
    </w:p>
    <w:p w:rsidR="00736677" w:rsidRPr="007109A1" w:rsidRDefault="00736677" w:rsidP="0073667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dokumentacją szkoły (WSO, plan wychowawczy szkoły),</w:t>
      </w:r>
    </w:p>
    <w:p w:rsidR="00736677" w:rsidRDefault="00736677" w:rsidP="0073667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oceniania, 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stem ewaluacji, nowa matura.</w:t>
      </w:r>
    </w:p>
    <w:p w:rsidR="00736677" w:rsidRDefault="00736677" w:rsidP="00736677">
      <w:pPr>
        <w:spacing w:after="0" w:line="360" w:lineRule="auto"/>
        <w:ind w:left="14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D34" w:rsidRPr="00AA7D34" w:rsidRDefault="00AA7D34" w:rsidP="009606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7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II   </w:t>
      </w:r>
      <w:r w:rsidR="00736677" w:rsidRPr="00AA7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Praktyka odbywa się</w:t>
      </w:r>
      <w:r w:rsidRPr="00AA7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736677" w:rsidRPr="00736677" w:rsidRDefault="00736677" w:rsidP="009606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 semestrze II:</w:t>
      </w:r>
    </w:p>
    <w:p w:rsidR="00736677" w:rsidRPr="00736677" w:rsidRDefault="00960627" w:rsidP="0073667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SDS 60 h</w:t>
      </w: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 asystencka - obserwacje lekcji prowadzonych przez nauczyciela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opiekuna praktyk</w:t>
      </w: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>, aktywna pomoc w prowadzeniu zajęć, zapoznanie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z pracą i dokumentacją szkoły</w:t>
      </w: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biblioteki szkolnej, 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pedagogiem i psychologiem szkolnym - problematyka wychowawcza (przeciwdziałanie agresji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problemy uczniów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locdown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spowodowanym pandemią, trudności w integracji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736677" w:rsidRPr="00736677" w:rsidRDefault="00AA7D34" w:rsidP="00AA7D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</w:t>
      </w:r>
      <w:r w:rsidR="00736677" w:rsidRPr="007366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semestrze III:</w:t>
      </w:r>
    </w:p>
    <w:p w:rsidR="00960627" w:rsidRPr="00960627" w:rsidRDefault="00960627" w:rsidP="0096062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>II SDS 60 h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raktyka nauczycielska (w tym: 30</w:t>
      </w: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lekcje do przeprowadzenia,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>h obserwacje lekcji prowadzonych przez nauczyciela, 20 h do dyspozycji szkoły (zajęcia pozalekcyjne, zebrania, wycieczki, spotkania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, udział w Radach Pedagogicznych</w:t>
      </w:r>
      <w:r w:rsidRP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109A1" w:rsidRPr="007109A1" w:rsidRDefault="007109A1" w:rsidP="007109A1">
      <w:pPr>
        <w:spacing w:after="0" w:line="360" w:lineRule="auto"/>
        <w:ind w:left="14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A1" w:rsidRPr="00AA7D34" w:rsidRDefault="00AA7D34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7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III  </w:t>
      </w:r>
      <w:r w:rsidR="00960627" w:rsidRPr="00AA7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Zaliczenie praktyk</w:t>
      </w:r>
    </w:p>
    <w:p w:rsidR="007109A1" w:rsidRPr="007109A1" w:rsidRDefault="007109A1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1. Zaliczenia całości praktyki i wystawienia oceny końcowej dokonuje organizator</w:t>
      </w:r>
      <w:r w:rsid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 z ramienia uczelni na podstawie dokumentacji (dzienniczek praktyk, opinia o przydatności do zawodu, karty obserwacji lekcji</w:t>
      </w:r>
      <w:r w:rsid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>, rozmowa z Praktykantem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109A1" w:rsidRPr="007109A1" w:rsidRDefault="007109A1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Terminowe złożenie przez studenta dokumentacji z przebiegu praktyki. W wyjątkowych wypadkach, na wniosek studenta</w:t>
      </w:r>
      <w:r w:rsid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sytuacji np. pandemii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ten może zostać przełożony</w:t>
      </w:r>
      <w:r w:rsid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przedłużony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9A1" w:rsidRPr="007109A1" w:rsidRDefault="007109A1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stosunku do studenta/studentki, którzy z przyczyn uzasadnionych nie odbyli praktyki w określonym terminie ( uczestnictwo w wymianie międzynarodowej,  przyczyny losowe</w:t>
      </w:r>
      <w:r w:rsidR="00AC2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AC247D">
        <w:rPr>
          <w:rFonts w:ascii="Times New Roman" w:eastAsia="Times New Roman" w:hAnsi="Times New Roman" w:cs="Times New Roman"/>
          <w:sz w:val="24"/>
          <w:szCs w:val="24"/>
          <w:lang w:eastAsia="pl-PL"/>
        </w:rPr>
        <w:t>locdown</w:t>
      </w:r>
      <w:proofErr w:type="spellEnd"/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) dziekan może udzielić zgody na jej odbycie w innym terminie, niekolidującym z planem zajęć dydaktycznych, wg indywidualnych zasad, określanych każdorazow</w:t>
      </w:r>
      <w:r w:rsidR="00C0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dla poszczególnych przypadków. </w:t>
      </w:r>
    </w:p>
    <w:p w:rsidR="00C02A15" w:rsidRPr="00C02A15" w:rsidRDefault="00C02A15" w:rsidP="00C02A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0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praktyk podlega analizie i ocenie metodyka.  Zaliczenie przyjmuje postać rozmowy. Scenariusze prowadzonych zajęć i inne pomoce dydaktyczne  przedłożone do oceny </w:t>
      </w:r>
      <w:r w:rsidRPr="00C02A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powracają  do studenta, bowiem jest to dla niego cenne źródło wskazówek i materiał poglądowy w początkowym etapie przyszłej pracy zawodowej. </w:t>
      </w:r>
    </w:p>
    <w:p w:rsidR="007109A1" w:rsidRPr="007109A1" w:rsidRDefault="00C02A15" w:rsidP="00C02A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A1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nauczyciela – opiekuna praktyk pozostaje w dokumentach studenta i  stanowi element dokumentacji przebiegu studiów.</w:t>
      </w:r>
    </w:p>
    <w:p w:rsidR="007109A1" w:rsidRPr="007109A1" w:rsidRDefault="007109A1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A1" w:rsidRPr="00AA7D34" w:rsidRDefault="007109A1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7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Praktyki dydaktyczne na SDS odbywają się wg następującego harmonogramu:</w:t>
      </w:r>
    </w:p>
    <w:p w:rsidR="007109A1" w:rsidRPr="007109A1" w:rsidRDefault="007109A1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2"/>
        <w:gridCol w:w="1600"/>
        <w:gridCol w:w="1082"/>
        <w:gridCol w:w="1775"/>
        <w:gridCol w:w="20"/>
        <w:gridCol w:w="1981"/>
        <w:gridCol w:w="2337"/>
        <w:gridCol w:w="914"/>
      </w:tblGrid>
      <w:tr w:rsidR="007109A1" w:rsidRPr="007109A1" w:rsidTr="00A44522">
        <w:trPr>
          <w:gridAfter w:val="1"/>
          <w:wAfter w:w="914" w:type="dxa"/>
          <w:trHeight w:val="938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godzin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9A1" w:rsidRPr="007109A1" w:rsidRDefault="007109A1" w:rsidP="007109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praktyki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Opiekun</w:t>
            </w:r>
          </w:p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109A1" w:rsidRPr="007109A1" w:rsidRDefault="007109A1" w:rsidP="007109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109A1" w:rsidRPr="007109A1" w:rsidTr="00A44522">
        <w:trPr>
          <w:trHeight w:val="102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 SDS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polonistyka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Wrzesień – 60 h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szkoła ponadpodstawowa*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 Grażyna Różańska</w:t>
            </w:r>
          </w:p>
        </w:tc>
      </w:tr>
      <w:tr w:rsidR="007109A1" w:rsidRPr="007109A1" w:rsidTr="00A44522">
        <w:trPr>
          <w:trHeight w:val="102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 SDS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polonistyka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luty/marzec  60 h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szkoła ponadpodstawowa**</w:t>
            </w:r>
          </w:p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 Grażyna Różańska</w:t>
            </w:r>
          </w:p>
        </w:tc>
      </w:tr>
    </w:tbl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A1" w:rsidRPr="007109A1" w:rsidRDefault="007109A1" w:rsidP="007109A1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praktyka asystencka w szkole ponadpodstawowej odbywa się po II semestrze (wrzesień 60h) i trwa </w:t>
      </w:r>
      <w:r w:rsidR="00AC247D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 </w:t>
      </w:r>
    </w:p>
    <w:p w:rsidR="00AA7D34" w:rsidRDefault="007109A1" w:rsidP="007109A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**praktyka nauczycielska w szkole ponadpodstawowej odbywa się w trakcie  III semestru (60 h) i musi być z</w:t>
      </w:r>
      <w:r w:rsidR="000E4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akończona do końca </w:t>
      </w:r>
      <w:r w:rsidR="00AA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marca, lub do końca </w:t>
      </w:r>
      <w:r w:rsidR="000E4BF8">
        <w:rPr>
          <w:rFonts w:ascii="Times New Roman" w:eastAsia="Times New Roman" w:hAnsi="Times New Roman" w:cs="Times New Roman"/>
          <w:sz w:val="24"/>
          <w:szCs w:val="24"/>
          <w:lang w:eastAsia="pl-PL"/>
        </w:rPr>
        <w:t>III semestru</w:t>
      </w:r>
      <w:r w:rsidR="000E4BF8" w:rsidRPr="000E4BF8">
        <w:t xml:space="preserve"> </w:t>
      </w:r>
      <w:r w:rsidR="000E4BF8" w:rsidRPr="000E4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 w:rsidR="00AA7D3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0E4BF8" w:rsidRPr="000E4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istnieje przesłanka do wydłużenia czasu praktyk – np. ferie lub pandemia ograniczająca możliwości odbycia praktyk przez studentów</w:t>
      </w:r>
      <w:r w:rsidR="00AA7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normalnym trybie)</w:t>
      </w:r>
      <w:r w:rsidR="000E4BF8" w:rsidRPr="000E4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7D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E4BF8" w:rsidRPr="000E4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9A1" w:rsidRPr="007109A1" w:rsidRDefault="000E4BF8" w:rsidP="007109A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Rozporządzenie Ministra Edukacji i Nauki z dnia 2 grudnia 2020 roku dotycząca covid19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09A1" w:rsidRPr="007109A1" w:rsidRDefault="00AA7D34" w:rsidP="0071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IV  </w:t>
      </w:r>
      <w:bookmarkStart w:id="0" w:name="_GoBack"/>
      <w:bookmarkEnd w:id="0"/>
      <w:r w:rsidR="007109A1" w:rsidRPr="00710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Przewidywane efekty kształcenia:</w:t>
      </w: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0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wiedza: student</w:t>
      </w: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09A1" w:rsidRPr="00736677" w:rsidRDefault="007109A1" w:rsidP="007109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</w:t>
      </w:r>
      <w:r w:rsidR="00AC247D"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stosuje 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zasady, metody i formy pracy w szkole ponadpodstawowej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09A1" w:rsidRPr="00736677" w:rsidRDefault="007109A1" w:rsidP="007109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</w:t>
      </w:r>
      <w:r w:rsidR="00AC247D"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stosuje 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pracy z wykorzystaniem różnorodnych metod aktywizujących uczniów, w tym pracę metodą dramy</w:t>
      </w:r>
      <w:r w:rsidR="00AC247D"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projektu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4438" w:rsidRPr="00736677" w:rsidRDefault="00314438" w:rsidP="007109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określa m</w:t>
      </w:r>
      <w:r w:rsidRPr="00736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iejsce literatury </w:t>
      </w:r>
      <w:r w:rsidRPr="00736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 języka </w:t>
      </w:r>
      <w:r w:rsidRPr="00736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edukacji polonistycznej</w:t>
      </w:r>
      <w:r w:rsidRPr="00736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 poziomie ponadpodstawowym</w:t>
      </w:r>
      <w:r w:rsidRPr="00736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; </w:t>
      </w:r>
    </w:p>
    <w:p w:rsidR="00AC247D" w:rsidRPr="00736677" w:rsidRDefault="00AC247D" w:rsidP="00AC24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kontroli i oceny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efektów pracy uczniów na lekcjach języka polskiego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314438" w:rsidRPr="00736677" w:rsidRDefault="00314438" w:rsidP="00AC24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wie czym jest o</w:t>
      </w:r>
      <w:r w:rsidR="00AC247D"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cenianie zewnętrzne (egzamin mat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uralny i zawodowy) i wewnętrzne, d</w:t>
      </w:r>
      <w:r w:rsidR="00AC247D"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iagnozowanie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247D"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cenianie kształtujące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zna funkcje oceny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09A1" w:rsidRPr="00736677" w:rsidRDefault="007109A1" w:rsidP="007109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wie na czym polega tworzenie prezentacji multimedialnych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9A1" w:rsidRPr="00736677" w:rsidRDefault="007109A1" w:rsidP="007109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specyfikę funkcjonowania uczniów ze specjalnymi potrzebami edukacyjnymi, w tym uczniów szczególnie uzdolnionych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4438" w:rsidRDefault="00314438" w:rsidP="00736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677" w:rsidRPr="00736677" w:rsidRDefault="00736677" w:rsidP="007366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0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umiejętności:</w:t>
      </w: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09A1" w:rsidRPr="007109A1" w:rsidRDefault="007109A1" w:rsidP="007109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racjonalnie i kompetentnie zaplanować lekcje zgodnie z zasadami dydaktycznymi</w:t>
      </w:r>
      <w:r w:rsidR="00AC247D">
        <w:rPr>
          <w:rFonts w:ascii="Times New Roman" w:eastAsia="Times New Roman" w:hAnsi="Times New Roman" w:cs="Times New Roman"/>
          <w:sz w:val="24"/>
          <w:szCs w:val="24"/>
          <w:lang w:eastAsia="pl-PL"/>
        </w:rPr>
        <w:t>, formułuje cele kształcenia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09A1" w:rsidRPr="007109A1" w:rsidRDefault="007109A1" w:rsidP="007109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umiejętnie dostosowuje metody i formy pracy do realizowanych treści, etapu edukacyjnego oraz dynamiki grupy uczniowskiej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09A1" w:rsidRDefault="007109A1" w:rsidP="007109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i prowadzi lekcje w oparciu o samodzielnie opracowywane scenariusze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wykorzystując swą wiedzę polonistyczną i metodyczną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4438" w:rsidRPr="00736677" w:rsidRDefault="00314438" w:rsidP="003144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lekturą szkolną, z tekstem poetyckim, prozą, dramatem; </w:t>
      </w:r>
    </w:p>
    <w:p w:rsidR="00314438" w:rsidRPr="00736677" w:rsidRDefault="00314438" w:rsidP="007366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funkcje różnych tekstów kultury, zna</w:t>
      </w:r>
      <w:r w:rsidRPr="00736677">
        <w:rPr>
          <w:rFonts w:ascii="Times New Roman" w:hAnsi="Times New Roman" w:cs="Times New Roman"/>
          <w:sz w:val="24"/>
          <w:szCs w:val="24"/>
        </w:rPr>
        <w:t xml:space="preserve"> 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unkc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ja kontekstów interpretacyjnych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dzieło malarskie jako tekst i kontekst w kształceniu polonistycznym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poziomie edukacji </w:t>
      </w:r>
      <w:r w:rsidR="00736677"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</w:t>
      </w:r>
      <w:r w:rsidRP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ponadpodstawowej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09A1" w:rsidRPr="007109A1" w:rsidRDefault="007109A1" w:rsidP="007109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do działań dydaktycznych technologię informacyjną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9A1" w:rsidRDefault="007109A1" w:rsidP="00AC24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7D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tworzyć prezentacje multimedialne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4438" w:rsidRPr="00AC247D" w:rsidRDefault="00314438" w:rsidP="00AC247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dokonywać oceny błędów uczniowskich, konstruuje sprawdziany, testy, dokonuje diagnozy osiągnięć edukacyjnych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9A1" w:rsidRPr="00AC247D" w:rsidRDefault="007109A1" w:rsidP="007109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2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współpracuje z uczniami oraz podejmuje działania na rzecz uczniów ze specjalnymi potrzebami edukacyjnymi, w tym uczniów szczególnie uzdolnionych (olimpijczycy)</w:t>
      </w:r>
      <w:r w:rsidR="00736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7109A1" w:rsidRPr="007109A1" w:rsidRDefault="007109A1" w:rsidP="007109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pracować w zespole, pełniąc różne role; </w:t>
      </w:r>
    </w:p>
    <w:p w:rsidR="007109A1" w:rsidRPr="007109A1" w:rsidRDefault="007109A1" w:rsidP="007109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 podejmować i wyznaczać zadania; </w:t>
      </w:r>
    </w:p>
    <w:p w:rsidR="007109A1" w:rsidRPr="007109A1" w:rsidRDefault="007109A1" w:rsidP="007109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ugruntowane umiejętności organizacyjne, pozwalające na realizację działań pedagogicznych (dydaktycznych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, wychowawczych i opiekuńczych);</w:t>
      </w: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A1" w:rsidRPr="007109A1" w:rsidRDefault="007109A1" w:rsidP="0071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0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kompetencje społeczne</w:t>
      </w:r>
    </w:p>
    <w:p w:rsidR="007109A1" w:rsidRPr="007109A1" w:rsidRDefault="007109A1" w:rsidP="0071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09A1" w:rsidRPr="007109A1" w:rsidRDefault="007109A1" w:rsidP="007109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świadomość znaczenia profesjonalizmu</w:t>
      </w:r>
      <w:r w:rsidR="00AC2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swej pracy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9A1" w:rsidRPr="007109A1" w:rsidRDefault="007109A1" w:rsidP="007109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refleksji na tematy etyczne i przestrzega zasad etyki zawodowej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9A1" w:rsidRPr="007109A1" w:rsidRDefault="007109A1" w:rsidP="007109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cechy refleksyjnego praktyka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09A1" w:rsidRPr="007109A1" w:rsidRDefault="007109A1" w:rsidP="007109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umiejętnie pracuje z zespołem klasowym, prowadzi dialog, odznacza się empatią</w:t>
      </w:r>
      <w:r w:rsidR="00736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710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109A1" w:rsidRPr="007109A1" w:rsidRDefault="007109A1" w:rsidP="007109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wykazuje 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w pełnieniu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ról zawodowych, asertywnie wymaga tego od innych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09A1" w:rsidRPr="00AC247D" w:rsidRDefault="00AC247D" w:rsidP="00AC24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z powodzeniem do swych zajęć i komunikacji społecznej środki TI (tworzy prezentacje multimedialne)</w:t>
      </w:r>
      <w:r w:rsidR="007366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09A1" w:rsidRDefault="007109A1"/>
    <w:sectPr w:rsidR="0071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4D0A"/>
    <w:multiLevelType w:val="hybridMultilevel"/>
    <w:tmpl w:val="A0DA7C9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7540895"/>
    <w:multiLevelType w:val="hybridMultilevel"/>
    <w:tmpl w:val="D3C27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71E8"/>
    <w:multiLevelType w:val="hybridMultilevel"/>
    <w:tmpl w:val="46AC8186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674C2"/>
    <w:multiLevelType w:val="hybridMultilevel"/>
    <w:tmpl w:val="D5F6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44095"/>
    <w:multiLevelType w:val="hybridMultilevel"/>
    <w:tmpl w:val="3BA23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73F1A"/>
    <w:multiLevelType w:val="hybridMultilevel"/>
    <w:tmpl w:val="0008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E7F89"/>
    <w:multiLevelType w:val="hybridMultilevel"/>
    <w:tmpl w:val="14CEA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B0946"/>
    <w:multiLevelType w:val="hybridMultilevel"/>
    <w:tmpl w:val="C8646196"/>
    <w:lvl w:ilvl="0" w:tplc="041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F528AB"/>
    <w:multiLevelType w:val="hybridMultilevel"/>
    <w:tmpl w:val="5F4A3726"/>
    <w:lvl w:ilvl="0" w:tplc="2182F6D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A1"/>
    <w:rsid w:val="000E4BF8"/>
    <w:rsid w:val="00314438"/>
    <w:rsid w:val="007109A1"/>
    <w:rsid w:val="00736677"/>
    <w:rsid w:val="00960627"/>
    <w:rsid w:val="0099121D"/>
    <w:rsid w:val="00AA7D34"/>
    <w:rsid w:val="00AC247D"/>
    <w:rsid w:val="00B23D3D"/>
    <w:rsid w:val="00C02A15"/>
    <w:rsid w:val="00F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D0E80-BA9C-461A-84CF-AA9F85C1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1A0"/>
    <w:rPr>
      <w:i/>
      <w:iCs/>
    </w:rPr>
  </w:style>
  <w:style w:type="character" w:styleId="Pogrubienie">
    <w:name w:val="Strong"/>
    <w:basedOn w:val="Domylnaczcionkaakapitu"/>
    <w:uiPriority w:val="22"/>
    <w:qFormat/>
    <w:rsid w:val="00F721A0"/>
    <w:rPr>
      <w:b/>
      <w:bCs/>
    </w:rPr>
  </w:style>
  <w:style w:type="paragraph" w:styleId="Akapitzlist">
    <w:name w:val="List Paragraph"/>
    <w:basedOn w:val="Normalny"/>
    <w:uiPriority w:val="34"/>
    <w:qFormat/>
    <w:rsid w:val="0096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3</cp:revision>
  <dcterms:created xsi:type="dcterms:W3CDTF">2021-05-27T11:01:00Z</dcterms:created>
  <dcterms:modified xsi:type="dcterms:W3CDTF">2021-05-27T13:33:00Z</dcterms:modified>
</cp:coreProperties>
</file>